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643D78" w:rsidP="0083426E">
      <w:pPr>
        <w:widowControl w:val="0"/>
        <w:overflowPunct w:val="0"/>
        <w:autoSpaceDE w:val="0"/>
        <w:autoSpaceDN w:val="0"/>
        <w:adjustRightInd w:val="0"/>
        <w:jc w:val="center"/>
        <w:textAlignment w:val="baseline"/>
        <w:rPr>
          <w:rFonts w:cs="David"/>
          <w:b/>
          <w:bCs/>
          <w:kern w:val="28"/>
          <w:szCs w:val="36"/>
          <w:rtl/>
        </w:rPr>
      </w:pPr>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w:t>
      </w:r>
      <w:r w:rsidR="0083426E">
        <w:rPr>
          <w:rFonts w:cs="David" w:hint="cs"/>
          <w:b/>
          <w:bCs/>
          <w:kern w:val="28"/>
          <w:szCs w:val="36"/>
          <w:rtl/>
        </w:rPr>
        <w:t>12</w:t>
      </w:r>
      <w:r w:rsidR="00783E42">
        <w:rPr>
          <w:rFonts w:cs="David" w:hint="cs"/>
          <w:b/>
          <w:bCs/>
          <w:kern w:val="28"/>
          <w:szCs w:val="36"/>
          <w:rtl/>
        </w:rPr>
        <w:t>/</w:t>
      </w:r>
      <w:r w:rsidR="0083426E">
        <w:rPr>
          <w:rFonts w:cs="David" w:hint="cs"/>
          <w:b/>
          <w:bCs/>
          <w:kern w:val="28"/>
          <w:szCs w:val="36"/>
          <w:rtl/>
        </w:rPr>
        <w:t>2015</w:t>
      </w:r>
    </w:p>
    <w:p w:rsidR="00783E42" w:rsidRDefault="00643D78" w:rsidP="0083426E">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sidR="0083426E">
        <w:rPr>
          <w:rFonts w:cs="David" w:hint="cs"/>
          <w:b/>
          <w:bCs/>
          <w:kern w:val="28"/>
          <w:szCs w:val="36"/>
          <w:rtl/>
        </w:rPr>
        <w:t>למתן שירותי תרגום ועריכה לשונית ליחידות משרד האוצר</w:t>
      </w:r>
    </w:p>
    <w:p w:rsidR="00783E42" w:rsidRDefault="00783E42" w:rsidP="0083426E">
      <w:pPr>
        <w:widowControl w:val="0"/>
        <w:overflowPunct w:val="0"/>
        <w:autoSpaceDE w:val="0"/>
        <w:autoSpaceDN w:val="0"/>
        <w:adjustRightInd w:val="0"/>
        <w:ind w:left="709" w:hanging="709"/>
        <w:jc w:val="center"/>
        <w:textAlignment w:val="baseline"/>
        <w:rPr>
          <w:rFonts w:cs="David"/>
          <w:sz w:val="20"/>
          <w:szCs w:val="24"/>
          <w:rtl/>
        </w:rPr>
      </w:pPr>
    </w:p>
    <w:p w:rsidR="00643D78" w:rsidRPr="00B12C2C" w:rsidRDefault="00643D78" w:rsidP="00C3182E">
      <w:pPr>
        <w:widowControl w:val="0"/>
        <w:overflowPunct w:val="0"/>
        <w:autoSpaceDE w:val="0"/>
        <w:autoSpaceDN w:val="0"/>
        <w:adjustRightInd w:val="0"/>
        <w:spacing w:line="360" w:lineRule="auto"/>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0083426E">
        <w:rPr>
          <w:rFonts w:cs="David" w:hint="cs"/>
          <w:b/>
          <w:bCs/>
          <w:sz w:val="20"/>
          <w:szCs w:val="24"/>
          <w:rtl/>
        </w:rPr>
        <w:t>המזמין</w:t>
      </w:r>
      <w:r w:rsidRPr="00B12C2C">
        <w:rPr>
          <w:rFonts w:cs="David"/>
          <w:sz w:val="20"/>
          <w:szCs w:val="24"/>
          <w:rtl/>
        </w:rPr>
        <w:t xml:space="preserve">) </w:t>
      </w:r>
      <w:r w:rsidR="0083426E">
        <w:rPr>
          <w:rFonts w:cs="David" w:hint="cs"/>
          <w:sz w:val="20"/>
          <w:szCs w:val="24"/>
          <w:rtl/>
        </w:rPr>
        <w:t>מבקש לקבל</w:t>
      </w:r>
      <w:r w:rsidRPr="00B12C2C">
        <w:rPr>
          <w:rFonts w:cs="David"/>
          <w:sz w:val="20"/>
          <w:szCs w:val="24"/>
          <w:rtl/>
        </w:rPr>
        <w:t xml:space="preserve"> הצעות </w:t>
      </w:r>
      <w:r w:rsidR="0083426E">
        <w:rPr>
          <w:rFonts w:cs="David" w:hint="cs"/>
          <w:sz w:val="20"/>
          <w:szCs w:val="24"/>
          <w:rtl/>
        </w:rPr>
        <w:t xml:space="preserve">למתן שירותי תרגום ועריכה לשונית ליחידות </w:t>
      </w:r>
      <w:r w:rsidR="00376AC4" w:rsidRPr="00376AC4">
        <w:rPr>
          <w:rFonts w:cs="David"/>
          <w:sz w:val="20"/>
          <w:szCs w:val="24"/>
          <w:rtl/>
        </w:rPr>
        <w:t>משרד האוצר</w:t>
      </w:r>
      <w:r w:rsidR="00C3182E">
        <w:rPr>
          <w:rFonts w:cs="David" w:hint="cs"/>
          <w:sz w:val="20"/>
          <w:szCs w:val="24"/>
          <w:rtl/>
        </w:rPr>
        <w:t xml:space="preserve"> </w:t>
      </w:r>
      <w:r w:rsidR="00C3182E">
        <w:rPr>
          <w:rFonts w:cs="David" w:hint="cs"/>
          <w:sz w:val="20"/>
          <w:szCs w:val="24"/>
          <w:rtl/>
        </w:rPr>
        <w:t xml:space="preserve">כמפורט במסמכי המכרז </w:t>
      </w:r>
      <w:r w:rsidR="00C3182E" w:rsidRPr="00DE24ED">
        <w:rPr>
          <w:rFonts w:cs="David" w:hint="cs"/>
          <w:sz w:val="20"/>
          <w:szCs w:val="24"/>
          <w:rtl/>
        </w:rPr>
        <w:t>ובהתאם להנחיות המזמי</w:t>
      </w:r>
      <w:r w:rsidR="00C3182E">
        <w:rPr>
          <w:rFonts w:cs="David" w:hint="cs"/>
          <w:sz w:val="20"/>
          <w:szCs w:val="24"/>
          <w:rtl/>
        </w:rPr>
        <w:t>ן או מי מטעמו כפי שיהיו מעת לעת. בהליך ייבחרו שלושה ספקים שיהוו ספקי מסגרת</w:t>
      </w:r>
      <w:r w:rsidR="00F6468F">
        <w:rPr>
          <w:rFonts w:cs="David" w:hint="cs"/>
          <w:sz w:val="20"/>
          <w:szCs w:val="24"/>
          <w:rtl/>
        </w:rPr>
        <w:t xml:space="preserve">, </w:t>
      </w:r>
      <w:r w:rsidR="00C3182E" w:rsidRPr="00C3182E">
        <w:rPr>
          <w:rFonts w:cs="David"/>
          <w:sz w:val="20"/>
          <w:szCs w:val="24"/>
          <w:rtl/>
        </w:rPr>
        <w:t xml:space="preserve">לצורך מתן השירותים. חלוקת השירותים בין ספקי  המסגרת </w:t>
      </w:r>
      <w:r w:rsidR="00C3182E">
        <w:rPr>
          <w:rFonts w:cs="David" w:hint="cs"/>
          <w:sz w:val="20"/>
          <w:szCs w:val="24"/>
          <w:rtl/>
        </w:rPr>
        <w:t>שייבחרו תהיינה</w:t>
      </w:r>
      <w:r w:rsidR="00C3182E" w:rsidRPr="00C3182E">
        <w:rPr>
          <w:rFonts w:cs="David"/>
          <w:sz w:val="20"/>
          <w:szCs w:val="24"/>
          <w:rtl/>
        </w:rPr>
        <w:t xml:space="preserve"> </w:t>
      </w:r>
      <w:r w:rsidR="00C3182E">
        <w:rPr>
          <w:rFonts w:cs="David" w:hint="cs"/>
          <w:sz w:val="20"/>
          <w:szCs w:val="24"/>
          <w:rtl/>
        </w:rPr>
        <w:t>כמפורט במסמכי המכרז.</w:t>
      </w:r>
      <w:r w:rsidR="00C3182E" w:rsidRPr="00C3182E">
        <w:rPr>
          <w:rFonts w:cs="David"/>
          <w:sz w:val="20"/>
          <w:szCs w:val="24"/>
          <w:rtl/>
        </w:rPr>
        <w:t xml:space="preserve"> </w:t>
      </w:r>
      <w:r>
        <w:rPr>
          <w:rFonts w:cs="David" w:hint="cs"/>
          <w:sz w:val="20"/>
          <w:szCs w:val="24"/>
          <w:rtl/>
        </w:rPr>
        <w:t xml:space="preserve">תקופת ההתקשרות </w:t>
      </w:r>
      <w:r w:rsidR="0083426E">
        <w:rPr>
          <w:rFonts w:cs="David" w:hint="cs"/>
          <w:sz w:val="20"/>
          <w:szCs w:val="24"/>
          <w:rtl/>
        </w:rPr>
        <w:t xml:space="preserve">הינה </w:t>
      </w:r>
      <w:r>
        <w:rPr>
          <w:rFonts w:cs="David" w:hint="cs"/>
          <w:sz w:val="20"/>
          <w:szCs w:val="24"/>
          <w:rtl/>
        </w:rPr>
        <w:t>שנה</w:t>
      </w:r>
      <w:bookmarkStart w:id="0" w:name="_GoBack"/>
      <w:bookmarkEnd w:id="0"/>
      <w:r>
        <w:rPr>
          <w:rFonts w:cs="David" w:hint="cs"/>
          <w:sz w:val="20"/>
          <w:szCs w:val="24"/>
          <w:rtl/>
        </w:rPr>
        <w:t xml:space="preserve"> מיום </w:t>
      </w:r>
      <w:r w:rsidR="0083426E">
        <w:rPr>
          <w:rFonts w:cs="David" w:hint="cs"/>
          <w:sz w:val="20"/>
          <w:szCs w:val="24"/>
          <w:rtl/>
        </w:rPr>
        <w:t xml:space="preserve">חתימת </w:t>
      </w:r>
      <w:proofErr w:type="spellStart"/>
      <w:r w:rsidR="0083426E">
        <w:rPr>
          <w:rFonts w:cs="David" w:hint="cs"/>
          <w:sz w:val="20"/>
          <w:szCs w:val="24"/>
          <w:rtl/>
        </w:rPr>
        <w:t>מורשי</w:t>
      </w:r>
      <w:proofErr w:type="spellEnd"/>
      <w:r w:rsidR="0083426E">
        <w:rPr>
          <w:rFonts w:cs="David" w:hint="cs"/>
          <w:sz w:val="20"/>
          <w:szCs w:val="24"/>
          <w:rtl/>
        </w:rPr>
        <w:t xml:space="preserve"> החתימה מטעם המזמין</w:t>
      </w:r>
      <w:r>
        <w:rPr>
          <w:rFonts w:cs="David" w:hint="cs"/>
          <w:sz w:val="20"/>
          <w:szCs w:val="24"/>
          <w:rtl/>
        </w:rPr>
        <w:t xml:space="preserve"> על הסכם ההתקשרות.</w:t>
      </w:r>
      <w:r w:rsidR="0083426E">
        <w:rPr>
          <w:rFonts w:cs="David" w:hint="cs"/>
          <w:sz w:val="20"/>
          <w:szCs w:val="24"/>
          <w:rtl/>
        </w:rPr>
        <w:t xml:space="preserve"> </w:t>
      </w:r>
      <w:r w:rsidR="00BE0712" w:rsidRPr="00FA73F0">
        <w:rPr>
          <w:rFonts w:ascii="MeodedPashut_OE Regular" w:eastAsia="Calibri" w:hAnsi="MeodedPashut_OE Regular" w:cs="David"/>
          <w:szCs w:val="24"/>
          <w:rtl/>
          <w:lang w:eastAsia="en-US"/>
        </w:rPr>
        <w:t xml:space="preserve">למזמין </w:t>
      </w:r>
      <w:r w:rsidR="0083426E" w:rsidRPr="0083426E">
        <w:rPr>
          <w:rFonts w:ascii="MeodedPashut_OE Regular" w:eastAsia="Calibri" w:hAnsi="MeodedPashut_OE Regular" w:cs="David"/>
          <w:szCs w:val="24"/>
          <w:rtl/>
          <w:lang w:eastAsia="en-US"/>
        </w:rPr>
        <w:t xml:space="preserve">נתונה אופציה חד-צדדית ובלעדית, בהודעה בכתב ומראש, להאריך את ההתקשרות בין הצדדים בארבע תקופות נוספות, בנות עד שנה כל אחת, אם ישתכנע כי קיים צורך בכך ובהתאם לשיקול דעתו הבלעדי (להלן - </w:t>
      </w:r>
      <w:r w:rsidR="0083426E" w:rsidRPr="0083426E">
        <w:rPr>
          <w:rFonts w:ascii="MeodedPashut_OE Regular" w:eastAsia="Calibri" w:hAnsi="MeodedPashut_OE Regular" w:cs="David"/>
          <w:b/>
          <w:bCs/>
          <w:szCs w:val="24"/>
          <w:rtl/>
          <w:lang w:eastAsia="en-US"/>
        </w:rPr>
        <w:t>תקופות הארכה</w:t>
      </w:r>
      <w:r w:rsidR="0083426E" w:rsidRPr="0083426E">
        <w:rPr>
          <w:rFonts w:ascii="MeodedPashut_OE Regular" w:eastAsia="Calibri" w:hAnsi="MeodedPashut_OE Regular" w:cs="David"/>
          <w:szCs w:val="24"/>
          <w:rtl/>
          <w:lang w:eastAsia="en-US"/>
        </w:rPr>
        <w:t xml:space="preserve">).  </w:t>
      </w: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2B0787" w:rsidRPr="002B0787" w:rsidRDefault="002B0787" w:rsidP="00EE1C73">
      <w:pPr>
        <w:numPr>
          <w:ilvl w:val="1"/>
          <w:numId w:val="10"/>
        </w:numPr>
        <w:spacing w:line="360" w:lineRule="auto"/>
        <w:rPr>
          <w:rFonts w:cs="David"/>
          <w:szCs w:val="24"/>
          <w:rtl/>
        </w:rPr>
      </w:pPr>
      <w:r w:rsidRPr="002B0787">
        <w:rPr>
          <w:rFonts w:cs="David"/>
          <w:szCs w:val="24"/>
          <w:rtl/>
        </w:rPr>
        <w:t xml:space="preserve">המציע יהיה חברה או גוף בעל התמחות וניסיון מוכח של שלוש שנים לפחות ב- 5 השנים האחרונות, בביצוע עבודות תרגום או עריכה לשונית בתחומי הכלכלה ובשפות המבוקשות. </w:t>
      </w:r>
    </w:p>
    <w:p w:rsidR="002B0787" w:rsidRPr="002B0787" w:rsidRDefault="002B0787" w:rsidP="00EE1C73">
      <w:pPr>
        <w:numPr>
          <w:ilvl w:val="1"/>
          <w:numId w:val="10"/>
        </w:numPr>
        <w:spacing w:line="360" w:lineRule="auto"/>
        <w:rPr>
          <w:rFonts w:cs="David"/>
          <w:szCs w:val="24"/>
          <w:rtl/>
        </w:rPr>
      </w:pPr>
      <w:r w:rsidRPr="002B0787">
        <w:rPr>
          <w:rFonts w:cs="David"/>
          <w:szCs w:val="24"/>
          <w:rtl/>
        </w:rPr>
        <w:t xml:space="preserve">המציע יהיה חברה או גוף שהיו לו לפחות 3 התקשרויות בהיקף כספי מצטבר של 30,000 ₪ לשנה, לתרגום, עריכה לשונית בשפות המבוקשות בדרישות הדומות למפורט במכרז זה, החל מ- 1.1.2010. </w:t>
      </w:r>
      <w:r w:rsidR="00EE1C73">
        <w:rPr>
          <w:rFonts w:cs="David" w:hint="cs"/>
          <w:szCs w:val="24"/>
          <w:rtl/>
        </w:rPr>
        <w:t xml:space="preserve">להתקשרויות הנ"ל, </w:t>
      </w:r>
      <w:r w:rsidRPr="002B0787">
        <w:rPr>
          <w:rFonts w:cs="David"/>
          <w:szCs w:val="24"/>
          <w:rtl/>
        </w:rPr>
        <w:t xml:space="preserve">יש לצרף אישור חתום ע"י רו"ח. </w:t>
      </w:r>
    </w:p>
    <w:p w:rsidR="002B0787" w:rsidRPr="008441DE" w:rsidRDefault="002B0787" w:rsidP="002B0787">
      <w:pPr>
        <w:numPr>
          <w:ilvl w:val="1"/>
          <w:numId w:val="10"/>
        </w:numPr>
        <w:spacing w:line="360" w:lineRule="auto"/>
        <w:rPr>
          <w:rFonts w:ascii="Arial" w:hAnsi="Arial" w:cs="David"/>
          <w:szCs w:val="24"/>
          <w:rtl/>
        </w:rPr>
      </w:pPr>
      <w:r w:rsidRPr="008441DE">
        <w:rPr>
          <w:rFonts w:ascii="Arial" w:hAnsi="Arial" w:cs="David" w:hint="cs"/>
          <w:szCs w:val="24"/>
          <w:rtl/>
        </w:rPr>
        <w:t>על המציע להמציא לידי המזמין את כל האישורים הנדרשים לפי חוק עסקאות גופים ציבוריים, התשל"ו-1976, לרבות:</w:t>
      </w:r>
    </w:p>
    <w:p w:rsidR="002B0787" w:rsidRPr="008441DE" w:rsidRDefault="002B0787" w:rsidP="002B0787">
      <w:pPr>
        <w:pStyle w:val="21"/>
        <w:widowControl w:val="0"/>
        <w:numPr>
          <w:ilvl w:val="2"/>
          <w:numId w:val="11"/>
        </w:numPr>
        <w:spacing w:after="0" w:line="360" w:lineRule="auto"/>
        <w:ind w:left="1967" w:hanging="708"/>
        <w:rPr>
          <w:rFonts w:ascii="Arial" w:hAnsi="Arial" w:cs="David"/>
          <w:sz w:val="24"/>
          <w:szCs w:val="24"/>
        </w:rPr>
      </w:pPr>
      <w:r w:rsidRPr="008441DE">
        <w:rPr>
          <w:rFonts w:ascii="Arial" w:hAnsi="Arial" w:cs="David" w:hint="cs"/>
          <w:sz w:val="24"/>
          <w:szCs w:val="24"/>
          <w:rtl/>
        </w:rPr>
        <w:t xml:space="preserve">אישור פקיד מורשה, רואה חשבון או יועץ מס המעיד שהקבלן מנהל פנקסי חשבונות כדין או שהוא פטור </w:t>
      </w:r>
      <w:proofErr w:type="spellStart"/>
      <w:r w:rsidRPr="008441DE">
        <w:rPr>
          <w:rFonts w:ascii="Arial" w:hAnsi="Arial" w:cs="David" w:hint="cs"/>
          <w:sz w:val="24"/>
          <w:szCs w:val="24"/>
          <w:rtl/>
        </w:rPr>
        <w:t>מלנהלם</w:t>
      </w:r>
      <w:proofErr w:type="spellEnd"/>
      <w:r w:rsidRPr="008441DE">
        <w:rPr>
          <w:rFonts w:ascii="Arial" w:hAnsi="Arial" w:cs="David" w:hint="cs"/>
          <w:sz w:val="24"/>
          <w:szCs w:val="24"/>
          <w:rtl/>
        </w:rPr>
        <w:t xml:space="preserve">, </w:t>
      </w:r>
      <w:r w:rsidRPr="008441DE">
        <w:rPr>
          <w:rFonts w:cs="David" w:hint="cs"/>
          <w:sz w:val="24"/>
          <w:szCs w:val="24"/>
          <w:rtl/>
        </w:rPr>
        <w:t>אישור תקף על ניכוי מס במקור</w:t>
      </w:r>
      <w:r w:rsidRPr="008441DE">
        <w:rPr>
          <w:rFonts w:ascii="Arial" w:hAnsi="Arial" w:cs="David" w:hint="cs"/>
          <w:sz w:val="24"/>
          <w:szCs w:val="24"/>
          <w:rtl/>
        </w:rPr>
        <w:t xml:space="preserve"> ושהינו נוהג לדווח על הכנסותיו ושהינו מדווח על עסקאות שמוטל עליהן מס לפי חוק מס ערך מוסף, התשל"ו-1975.</w:t>
      </w:r>
    </w:p>
    <w:p w:rsidR="002B0787" w:rsidRPr="008441DE" w:rsidRDefault="002B0787" w:rsidP="002B0787">
      <w:pPr>
        <w:pStyle w:val="21"/>
        <w:widowControl w:val="0"/>
        <w:numPr>
          <w:ilvl w:val="2"/>
          <w:numId w:val="11"/>
        </w:numPr>
        <w:spacing w:after="0" w:line="360" w:lineRule="auto"/>
        <w:ind w:left="1967" w:hanging="708"/>
        <w:rPr>
          <w:rFonts w:ascii="Arial" w:hAnsi="Arial" w:cs="David"/>
          <w:sz w:val="24"/>
          <w:szCs w:val="24"/>
        </w:rPr>
      </w:pPr>
      <w:r w:rsidRPr="008441DE">
        <w:rPr>
          <w:rFonts w:ascii="Arial" w:hAnsi="Arial" w:cs="David" w:hint="cs"/>
          <w:sz w:val="24"/>
          <w:szCs w:val="24"/>
          <w:rtl/>
        </w:rPr>
        <w:t xml:space="preserve">אישור בדבר היעדר הרשעות בעבירות לפי חוק עובדים זרים (איסור העסקה שלא כדין והבטחת תנאים הוגנים), התשנ"א-1991 (להלן - </w:t>
      </w:r>
      <w:r w:rsidRPr="008441DE">
        <w:rPr>
          <w:rFonts w:ascii="Arial" w:hAnsi="Arial" w:cs="David" w:hint="cs"/>
          <w:b/>
          <w:bCs/>
          <w:sz w:val="24"/>
          <w:szCs w:val="24"/>
          <w:rtl/>
        </w:rPr>
        <w:t>חוק עובדים זרים</w:t>
      </w:r>
      <w:r w:rsidRPr="008441DE">
        <w:rPr>
          <w:rFonts w:ascii="Arial" w:hAnsi="Arial" w:cs="David" w:hint="cs"/>
          <w:sz w:val="24"/>
          <w:szCs w:val="24"/>
          <w:rtl/>
        </w:rPr>
        <w:t xml:space="preserve">) או חוק שכר מינימום, התשמ"ז-1987 (להלן </w:t>
      </w:r>
      <w:r w:rsidRPr="008441DE">
        <w:rPr>
          <w:rFonts w:ascii="Arial" w:hAnsi="Arial" w:cs="David"/>
          <w:sz w:val="24"/>
          <w:szCs w:val="24"/>
          <w:rtl/>
        </w:rPr>
        <w:t>–</w:t>
      </w:r>
      <w:r w:rsidRPr="008441DE">
        <w:rPr>
          <w:rFonts w:ascii="Arial" w:hAnsi="Arial" w:cs="David" w:hint="cs"/>
          <w:sz w:val="24"/>
          <w:szCs w:val="24"/>
          <w:rtl/>
        </w:rPr>
        <w:t xml:space="preserve"> </w:t>
      </w:r>
      <w:r w:rsidRPr="008441DE">
        <w:rPr>
          <w:rFonts w:ascii="Arial" w:hAnsi="Arial" w:cs="David" w:hint="cs"/>
          <w:b/>
          <w:bCs/>
          <w:sz w:val="24"/>
          <w:szCs w:val="24"/>
          <w:rtl/>
        </w:rPr>
        <w:t>חוק שכר מינימום</w:t>
      </w:r>
      <w:r w:rsidRPr="008441DE">
        <w:rPr>
          <w:rFonts w:ascii="Arial" w:hAnsi="Arial" w:cs="David" w:hint="cs"/>
          <w:sz w:val="24"/>
          <w:szCs w:val="24"/>
          <w:rtl/>
        </w:rPr>
        <w:t xml:space="preserve">), בנוסח המצורף </w:t>
      </w:r>
      <w:r w:rsidRPr="008441DE">
        <w:rPr>
          <w:rFonts w:ascii="Arial" w:hAnsi="Arial" w:cs="David" w:hint="cs"/>
          <w:b/>
          <w:bCs/>
          <w:sz w:val="24"/>
          <w:szCs w:val="24"/>
          <w:u w:val="single"/>
          <w:rtl/>
        </w:rPr>
        <w:t>כנספח ו'</w:t>
      </w:r>
      <w:r w:rsidRPr="008441DE">
        <w:rPr>
          <w:rFonts w:ascii="Arial" w:hAnsi="Arial" w:cs="David" w:hint="cs"/>
          <w:sz w:val="24"/>
          <w:szCs w:val="24"/>
          <w:rtl/>
        </w:rPr>
        <w:t xml:space="preserve"> למכרז זה.  </w:t>
      </w:r>
    </w:p>
    <w:p w:rsidR="002B0787" w:rsidRPr="00EE1C73" w:rsidRDefault="002B0787" w:rsidP="00EE1C73">
      <w:pPr>
        <w:pStyle w:val="a7"/>
        <w:numPr>
          <w:ilvl w:val="1"/>
          <w:numId w:val="10"/>
        </w:numPr>
        <w:spacing w:line="360" w:lineRule="auto"/>
        <w:jc w:val="both"/>
        <w:rPr>
          <w:rFonts w:cs="David"/>
          <w:szCs w:val="24"/>
          <w:rtl/>
        </w:rPr>
      </w:pPr>
      <w:r w:rsidRPr="00EE1C73">
        <w:rPr>
          <w:rFonts w:cs="David"/>
          <w:szCs w:val="24"/>
          <w:rtl/>
        </w:rPr>
        <w:t>הצעה אשר לא תוגש בהתאם להוראות סעיף זה אפשר שתדחה על הסף. המזמין שומר לעצמו את הזכות (אך אינו מחויב לעשות כן) לאפשר למציע לתקן פגמים טכניים שנפלו בהצעתו על מנת להתאימה לדרישות המכרז.</w:t>
      </w:r>
    </w:p>
    <w:p w:rsidR="002B0787" w:rsidRDefault="002B0787" w:rsidP="000C3207">
      <w:pPr>
        <w:widowControl w:val="0"/>
        <w:overflowPunct w:val="0"/>
        <w:autoSpaceDE w:val="0"/>
        <w:autoSpaceDN w:val="0"/>
        <w:adjustRightInd w:val="0"/>
        <w:spacing w:before="120" w:after="60" w:line="360" w:lineRule="auto"/>
        <w:jc w:val="both"/>
        <w:textAlignment w:val="baseline"/>
        <w:rPr>
          <w:rFonts w:cs="David"/>
          <w:sz w:val="20"/>
          <w:szCs w:val="24"/>
          <w:rtl/>
        </w:rPr>
      </w:pPr>
    </w:p>
    <w:p w:rsidR="00643D78" w:rsidRDefault="002B0787" w:rsidP="002B0787">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ניתן לעיין</w:t>
      </w:r>
      <w:r w:rsidR="00643D78">
        <w:rPr>
          <w:rFonts w:cs="David" w:hint="cs"/>
          <w:sz w:val="20"/>
          <w:szCs w:val="24"/>
          <w:rtl/>
        </w:rPr>
        <w:t xml:space="preserve"> במסמכי המכרז </w:t>
      </w:r>
      <w:r w:rsidR="00643D78" w:rsidRPr="00B12C2C">
        <w:rPr>
          <w:rFonts w:cs="David" w:hint="cs"/>
          <w:sz w:val="20"/>
          <w:szCs w:val="24"/>
          <w:rtl/>
        </w:rPr>
        <w:t xml:space="preserve">באתר האינטרנט של </w:t>
      </w:r>
      <w:proofErr w:type="spellStart"/>
      <w:r w:rsidR="00643D78" w:rsidRPr="00B12C2C">
        <w:rPr>
          <w:rFonts w:cs="David" w:hint="cs"/>
          <w:sz w:val="20"/>
          <w:szCs w:val="24"/>
          <w:rtl/>
        </w:rPr>
        <w:t>מינהל</w:t>
      </w:r>
      <w:proofErr w:type="spellEnd"/>
      <w:r w:rsidR="00643D78" w:rsidRPr="00B12C2C">
        <w:rPr>
          <w:rFonts w:cs="David" w:hint="cs"/>
          <w:sz w:val="20"/>
          <w:szCs w:val="24"/>
          <w:rtl/>
        </w:rPr>
        <w:t xml:space="preserve"> הרכש הממשלתי, שכתובתו:</w:t>
      </w:r>
      <w:r w:rsidR="00643D78" w:rsidRPr="00B12C2C">
        <w:rPr>
          <w:rFonts w:cs="David"/>
          <w:sz w:val="22"/>
          <w:szCs w:val="22"/>
        </w:rPr>
        <w:t xml:space="preserve"> </w:t>
      </w:r>
      <w:hyperlink r:id="rId7" w:history="1">
        <w:r w:rsidR="00643D78" w:rsidRPr="00B12C2C">
          <w:rPr>
            <w:rFonts w:cs="David"/>
            <w:color w:val="0000FF"/>
            <w:sz w:val="22"/>
            <w:szCs w:val="22"/>
            <w:u w:val="single"/>
          </w:rPr>
          <w:t>www.mr.gov.il</w:t>
        </w:r>
      </w:hyperlink>
      <w:r w:rsidR="00643D78" w:rsidRPr="00B12C2C">
        <w:rPr>
          <w:rFonts w:cs="David" w:hint="cs"/>
          <w:b/>
          <w:bCs/>
          <w:sz w:val="22"/>
          <w:szCs w:val="22"/>
          <w:rtl/>
        </w:rPr>
        <w:t>.</w:t>
      </w:r>
    </w:p>
    <w:p w:rsidR="002B0787" w:rsidRDefault="00643D78" w:rsidP="002B0787">
      <w:pPr>
        <w:widowControl w:val="0"/>
        <w:overflowPunct w:val="0"/>
        <w:autoSpaceDE w:val="0"/>
        <w:autoSpaceDN w:val="0"/>
        <w:adjustRightInd w:val="0"/>
        <w:spacing w:before="120" w:after="60" w:line="360" w:lineRule="auto"/>
        <w:jc w:val="both"/>
        <w:textAlignment w:val="baseline"/>
        <w:rPr>
          <w:rFonts w:cs="David"/>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2B0787">
        <w:rPr>
          <w:rFonts w:cs="David" w:hint="cs"/>
          <w:b/>
          <w:bCs/>
          <w:szCs w:val="24"/>
          <w:rtl/>
        </w:rPr>
        <w:t>28</w:t>
      </w:r>
      <w:r w:rsidR="00783E42" w:rsidRPr="00783E42">
        <w:rPr>
          <w:rFonts w:cs="David" w:hint="cs"/>
          <w:b/>
          <w:bCs/>
          <w:szCs w:val="24"/>
          <w:rtl/>
        </w:rPr>
        <w:t xml:space="preserve"> בפברואר 2016</w:t>
      </w:r>
      <w:r w:rsidRPr="00783E42">
        <w:rPr>
          <w:rFonts w:cs="David" w:hint="cs"/>
          <w:b/>
          <w:bCs/>
          <w:szCs w:val="24"/>
          <w:rtl/>
        </w:rPr>
        <w:t xml:space="preserve"> בשעה 1</w:t>
      </w:r>
      <w:r w:rsidR="00783E42" w:rsidRPr="00783E42">
        <w:rPr>
          <w:rFonts w:cs="David" w:hint="cs"/>
          <w:b/>
          <w:bCs/>
          <w:szCs w:val="24"/>
          <w:rtl/>
        </w:rPr>
        <w:t>2</w:t>
      </w:r>
      <w:r w:rsidRPr="00783E42">
        <w:rPr>
          <w:rFonts w:cs="David" w:hint="cs"/>
          <w:b/>
          <w:bCs/>
          <w:szCs w:val="24"/>
          <w:rtl/>
        </w:rPr>
        <w:t>:00</w:t>
      </w:r>
      <w:r>
        <w:rPr>
          <w:rFonts w:cs="David" w:hint="cs"/>
          <w:szCs w:val="24"/>
          <w:rtl/>
        </w:rPr>
        <w:t xml:space="preserve">. את השאלות </w:t>
      </w:r>
      <w:r w:rsidR="002B0787">
        <w:rPr>
          <w:rFonts w:cs="David" w:hint="cs"/>
          <w:szCs w:val="24"/>
          <w:rtl/>
        </w:rPr>
        <w:t xml:space="preserve">יש </w:t>
      </w:r>
      <w:r w:rsidR="002B0787">
        <w:rPr>
          <w:rFonts w:cs="David" w:hint="cs"/>
          <w:szCs w:val="24"/>
          <w:rtl/>
        </w:rPr>
        <w:lastRenderedPageBreak/>
        <w:t xml:space="preserve">לשלוח </w:t>
      </w:r>
      <w:r>
        <w:rPr>
          <w:rFonts w:cs="David" w:hint="cs"/>
          <w:szCs w:val="24"/>
          <w:rtl/>
        </w:rPr>
        <w:t xml:space="preserve">במייל </w:t>
      </w:r>
      <w:r>
        <w:rPr>
          <w:rFonts w:cs="David"/>
          <w:szCs w:val="24"/>
          <w:rtl/>
        </w:rPr>
        <w:t>–</w:t>
      </w:r>
      <w:r>
        <w:rPr>
          <w:rFonts w:cs="David" w:hint="cs"/>
          <w:szCs w:val="24"/>
          <w:rtl/>
        </w:rPr>
        <w:t xml:space="preserve"> </w:t>
      </w:r>
      <w:hyperlink r:id="rId8" w:history="1">
        <w:r w:rsidR="002B0787" w:rsidRPr="00941BBD">
          <w:rPr>
            <w:rStyle w:val="Hyperlink"/>
            <w:rFonts w:cs="David"/>
            <w:szCs w:val="24"/>
          </w:rPr>
          <w:t>avi@mof.gov.il</w:t>
        </w:r>
      </w:hyperlink>
      <w:r>
        <w:rPr>
          <w:rFonts w:cs="David" w:hint="cs"/>
          <w:szCs w:val="24"/>
          <w:rtl/>
        </w:rPr>
        <w:t xml:space="preserve"> </w:t>
      </w:r>
      <w:r w:rsidR="002B0787">
        <w:rPr>
          <w:rFonts w:cs="David" w:hint="cs"/>
          <w:szCs w:val="24"/>
          <w:rtl/>
        </w:rPr>
        <w:t>או בפקס שמספרו 02-5695303.</w:t>
      </w:r>
      <w:r>
        <w:rPr>
          <w:rFonts w:cs="David" w:hint="cs"/>
          <w:szCs w:val="24"/>
          <w:rtl/>
        </w:rPr>
        <w:t xml:space="preserve"> </w:t>
      </w:r>
      <w:r w:rsidR="002B0787">
        <w:rPr>
          <w:rFonts w:cs="David" w:hint="cs"/>
          <w:szCs w:val="24"/>
          <w:rtl/>
        </w:rPr>
        <w:t xml:space="preserve">                                                                    </w:t>
      </w:r>
    </w:p>
    <w:p w:rsidR="00643D78" w:rsidRPr="002B0787" w:rsidRDefault="00643D78" w:rsidP="002B0787">
      <w:pPr>
        <w:widowControl w:val="0"/>
        <w:overflowPunct w:val="0"/>
        <w:autoSpaceDE w:val="0"/>
        <w:autoSpaceDN w:val="0"/>
        <w:adjustRightInd w:val="0"/>
        <w:spacing w:before="120" w:after="60" w:line="360" w:lineRule="auto"/>
        <w:jc w:val="both"/>
        <w:textAlignment w:val="baseline"/>
        <w:rPr>
          <w:rFonts w:cs="David"/>
          <w:szCs w:val="24"/>
          <w:rtl/>
        </w:rPr>
      </w:pP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2703A1" w:rsidP="00EE1C73">
      <w:pPr>
        <w:widowControl w:val="0"/>
        <w:overflowPunct w:val="0"/>
        <w:autoSpaceDE w:val="0"/>
        <w:autoSpaceDN w:val="0"/>
        <w:adjustRightInd w:val="0"/>
        <w:spacing w:before="120" w:after="60" w:line="360" w:lineRule="auto"/>
        <w:jc w:val="both"/>
        <w:textAlignment w:val="baseline"/>
        <w:rPr>
          <w:rFonts w:cs="David"/>
          <w:szCs w:val="24"/>
        </w:rPr>
      </w:pPr>
      <w:r>
        <w:rPr>
          <w:rFonts w:cs="David" w:hint="cs"/>
          <w:szCs w:val="24"/>
          <w:rtl/>
        </w:rPr>
        <w:t>איש הקשר</w:t>
      </w:r>
      <w:r w:rsidR="00643D78">
        <w:rPr>
          <w:rFonts w:cs="David" w:hint="cs"/>
          <w:szCs w:val="24"/>
          <w:rtl/>
        </w:rPr>
        <w:t xml:space="preserve"> מטעם המשרד למכרז זה ה</w:t>
      </w:r>
      <w:r w:rsidR="00AB47A1">
        <w:rPr>
          <w:rFonts w:cs="David" w:hint="cs"/>
          <w:szCs w:val="24"/>
          <w:rtl/>
        </w:rPr>
        <w:t>י</w:t>
      </w:r>
      <w:r w:rsidR="00643D78">
        <w:rPr>
          <w:rFonts w:cs="David" w:hint="cs"/>
          <w:szCs w:val="24"/>
          <w:rtl/>
        </w:rPr>
        <w:t>נ</w:t>
      </w:r>
      <w:r>
        <w:rPr>
          <w:rFonts w:cs="David" w:hint="cs"/>
          <w:szCs w:val="24"/>
          <w:rtl/>
        </w:rPr>
        <w:t>ו</w:t>
      </w:r>
      <w:r w:rsidR="00643D78">
        <w:rPr>
          <w:rFonts w:cs="David" w:hint="cs"/>
          <w:szCs w:val="24"/>
          <w:rtl/>
        </w:rPr>
        <w:t xml:space="preserve"> </w:t>
      </w:r>
      <w:r w:rsidR="002B0787">
        <w:rPr>
          <w:rFonts w:cs="David" w:hint="cs"/>
          <w:szCs w:val="24"/>
          <w:rtl/>
        </w:rPr>
        <w:t xml:space="preserve">מר אבי </w:t>
      </w:r>
      <w:proofErr w:type="spellStart"/>
      <w:r w:rsidR="002B0787">
        <w:rPr>
          <w:rFonts w:cs="David" w:hint="cs"/>
          <w:szCs w:val="24"/>
          <w:rtl/>
        </w:rPr>
        <w:t>דרוט</w:t>
      </w:r>
      <w:proofErr w:type="spellEnd"/>
      <w:r>
        <w:rPr>
          <w:rFonts w:cs="David" w:hint="cs"/>
          <w:szCs w:val="24"/>
          <w:rtl/>
        </w:rPr>
        <w:t xml:space="preserve">, </w:t>
      </w:r>
      <w:r w:rsidR="002B0787">
        <w:rPr>
          <w:rFonts w:cs="David" w:hint="cs"/>
          <w:szCs w:val="24"/>
          <w:rtl/>
        </w:rPr>
        <w:t>מנהל תחום תקציבים</w:t>
      </w:r>
      <w:r>
        <w:rPr>
          <w:rFonts w:cs="David" w:hint="cs"/>
          <w:szCs w:val="24"/>
          <w:rtl/>
        </w:rPr>
        <w:t xml:space="preserve"> </w:t>
      </w:r>
      <w:r w:rsidR="00643D78" w:rsidRPr="001E124D">
        <w:rPr>
          <w:rFonts w:cs="David" w:hint="cs"/>
          <w:szCs w:val="24"/>
          <w:rtl/>
        </w:rPr>
        <w:t>במשרד האוצר</w:t>
      </w:r>
      <w:r w:rsidR="00643D78">
        <w:rPr>
          <w:rFonts w:cs="David" w:hint="cs"/>
          <w:szCs w:val="24"/>
          <w:rtl/>
        </w:rPr>
        <w:t xml:space="preserve">. מספר הטלפון </w:t>
      </w:r>
      <w:r w:rsidR="00643D78">
        <w:rPr>
          <w:rFonts w:cs="David"/>
          <w:szCs w:val="24"/>
          <w:rtl/>
        </w:rPr>
        <w:t>–</w:t>
      </w:r>
      <w:r w:rsidR="00643D78">
        <w:rPr>
          <w:rFonts w:cs="David" w:hint="cs"/>
          <w:szCs w:val="24"/>
          <w:rtl/>
        </w:rPr>
        <w:t xml:space="preserve"> </w:t>
      </w:r>
      <w:r w:rsidR="002B0787">
        <w:rPr>
          <w:rFonts w:cs="David" w:hint="cs"/>
          <w:szCs w:val="24"/>
          <w:rtl/>
        </w:rPr>
        <w:t>02-</w:t>
      </w:r>
      <w:r w:rsidR="00EE1C73">
        <w:rPr>
          <w:rFonts w:cs="David" w:hint="cs"/>
          <w:szCs w:val="24"/>
          <w:rtl/>
        </w:rPr>
        <w:t>5317521/7735</w:t>
      </w:r>
      <w:r w:rsidR="002B0787">
        <w:rPr>
          <w:rFonts w:cs="David" w:hint="cs"/>
          <w:szCs w:val="24"/>
          <w:rtl/>
        </w:rPr>
        <w:t>.</w:t>
      </w:r>
    </w:p>
    <w:p w:rsidR="002703A1" w:rsidRDefault="00643D78" w:rsidP="005C37B0">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2B0787">
        <w:rPr>
          <w:rFonts w:cs="David" w:hint="cs"/>
          <w:b/>
          <w:bCs/>
          <w:sz w:val="20"/>
          <w:szCs w:val="24"/>
          <w:rtl/>
        </w:rPr>
        <w:t>ג</w:t>
      </w:r>
      <w:r>
        <w:rPr>
          <w:rFonts w:cs="David" w:hint="cs"/>
          <w:b/>
          <w:bCs/>
          <w:sz w:val="20"/>
          <w:szCs w:val="24"/>
          <w:rtl/>
        </w:rPr>
        <w:t>'</w:t>
      </w:r>
      <w:r w:rsidRPr="00B12C2C">
        <w:rPr>
          <w:rFonts w:cs="David" w:hint="cs"/>
          <w:b/>
          <w:bCs/>
          <w:sz w:val="20"/>
          <w:szCs w:val="24"/>
          <w:rtl/>
        </w:rPr>
        <w:t xml:space="preserve"> </w:t>
      </w:r>
      <w:r w:rsidR="002B0787">
        <w:rPr>
          <w:rFonts w:cs="David" w:hint="cs"/>
          <w:b/>
          <w:bCs/>
          <w:sz w:val="20"/>
          <w:szCs w:val="24"/>
          <w:rtl/>
        </w:rPr>
        <w:t>15</w:t>
      </w:r>
      <w:r w:rsidRPr="00E34D3A">
        <w:rPr>
          <w:rFonts w:cs="David" w:hint="cs"/>
          <w:b/>
          <w:bCs/>
          <w:sz w:val="20"/>
          <w:szCs w:val="24"/>
          <w:rtl/>
        </w:rPr>
        <w:t xml:space="preserve"> </w:t>
      </w:r>
      <w:r>
        <w:rPr>
          <w:rFonts w:cs="David" w:hint="cs"/>
          <w:b/>
          <w:bCs/>
          <w:sz w:val="20"/>
          <w:szCs w:val="24"/>
          <w:rtl/>
        </w:rPr>
        <w:t>ב</w:t>
      </w:r>
      <w:r w:rsidR="00783E42">
        <w:rPr>
          <w:rFonts w:cs="David" w:hint="cs"/>
          <w:b/>
          <w:bCs/>
          <w:sz w:val="20"/>
          <w:szCs w:val="24"/>
          <w:rtl/>
        </w:rPr>
        <w:t>מרץ</w:t>
      </w:r>
      <w:r w:rsidRPr="00E34D3A">
        <w:rPr>
          <w:rFonts w:cs="David" w:hint="cs"/>
          <w:b/>
          <w:bCs/>
          <w:sz w:val="20"/>
          <w:szCs w:val="24"/>
          <w:rtl/>
        </w:rPr>
        <w:t xml:space="preserve"> 201</w:t>
      </w:r>
      <w:r w:rsidR="00783E42">
        <w:rPr>
          <w:rFonts w:cs="David" w:hint="cs"/>
          <w:b/>
          <w:bCs/>
          <w:sz w:val="20"/>
          <w:szCs w:val="24"/>
          <w:rtl/>
        </w:rPr>
        <w:t>6</w:t>
      </w:r>
      <w:r w:rsidRPr="00B12C2C">
        <w:rPr>
          <w:rFonts w:cs="David"/>
          <w:b/>
          <w:bCs/>
          <w:sz w:val="20"/>
          <w:szCs w:val="24"/>
          <w:rtl/>
        </w:rPr>
        <w:t xml:space="preserve"> </w:t>
      </w:r>
      <w:r>
        <w:rPr>
          <w:rFonts w:cs="David" w:hint="cs"/>
          <w:b/>
          <w:bCs/>
          <w:sz w:val="20"/>
          <w:szCs w:val="24"/>
          <w:rtl/>
        </w:rPr>
        <w:t>עד השעה 1</w:t>
      </w:r>
      <w:r w:rsidR="00AB47A1">
        <w:rPr>
          <w:rFonts w:cs="David" w:hint="cs"/>
          <w:b/>
          <w:bCs/>
          <w:sz w:val="20"/>
          <w:szCs w:val="24"/>
          <w:rtl/>
        </w:rPr>
        <w:t>2</w:t>
      </w:r>
      <w:r>
        <w:rPr>
          <w:rFonts w:cs="David" w:hint="cs"/>
          <w:b/>
          <w:bCs/>
          <w:sz w:val="20"/>
          <w:szCs w:val="24"/>
          <w:rtl/>
        </w:rPr>
        <w:t>:</w:t>
      </w:r>
      <w:r w:rsidR="00AB47A1">
        <w:rPr>
          <w:rFonts w:cs="David" w:hint="cs"/>
          <w:b/>
          <w:bCs/>
          <w:sz w:val="20"/>
          <w:szCs w:val="24"/>
          <w:rtl/>
        </w:rPr>
        <w:t>0</w:t>
      </w:r>
      <w:r>
        <w:rPr>
          <w:rFonts w:cs="David" w:hint="cs"/>
          <w:b/>
          <w:bCs/>
          <w:sz w:val="20"/>
          <w:szCs w:val="24"/>
          <w:rtl/>
        </w:rPr>
        <w:t xml:space="preserve">0. </w:t>
      </w:r>
      <w:r w:rsidRPr="00B12C2C">
        <w:rPr>
          <w:rFonts w:cs="David" w:hint="cs"/>
          <w:b/>
          <w:bCs/>
          <w:sz w:val="20"/>
          <w:szCs w:val="24"/>
          <w:rtl/>
        </w:rPr>
        <w:t>את ההצעות יש להגיש</w:t>
      </w:r>
      <w:r w:rsidR="002703A1">
        <w:rPr>
          <w:rFonts w:cs="David" w:hint="cs"/>
          <w:b/>
          <w:bCs/>
          <w:sz w:val="20"/>
          <w:szCs w:val="24"/>
          <w:rtl/>
        </w:rPr>
        <w:t>,</w:t>
      </w:r>
      <w:r w:rsidRPr="00B12C2C">
        <w:rPr>
          <w:rFonts w:cs="David" w:hint="cs"/>
          <w:b/>
          <w:bCs/>
          <w:sz w:val="20"/>
          <w:szCs w:val="24"/>
          <w:rtl/>
        </w:rPr>
        <w:t xml:space="preserve"> </w:t>
      </w:r>
      <w:r w:rsidR="002703A1">
        <w:rPr>
          <w:rFonts w:cs="David" w:hint="cs"/>
          <w:b/>
          <w:bCs/>
          <w:sz w:val="20"/>
          <w:szCs w:val="24"/>
          <w:rtl/>
        </w:rPr>
        <w:t xml:space="preserve">בשני עותקים (כמצוין בסעיף </w:t>
      </w:r>
      <w:r w:rsidR="005C37B0">
        <w:rPr>
          <w:rFonts w:cs="David" w:hint="cs"/>
          <w:b/>
          <w:bCs/>
          <w:sz w:val="20"/>
          <w:szCs w:val="24"/>
          <w:rtl/>
        </w:rPr>
        <w:t>16</w:t>
      </w:r>
      <w:r w:rsidR="002703A1">
        <w:rPr>
          <w:rFonts w:cs="David" w:hint="cs"/>
          <w:b/>
          <w:bCs/>
          <w:sz w:val="20"/>
          <w:szCs w:val="24"/>
          <w:rtl/>
        </w:rPr>
        <w:t xml:space="preserve"> למסמכי המכרז), </w:t>
      </w:r>
      <w:r w:rsidRPr="00B12C2C">
        <w:rPr>
          <w:rFonts w:cs="David" w:hint="cs"/>
          <w:b/>
          <w:bCs/>
          <w:sz w:val="20"/>
          <w:szCs w:val="24"/>
          <w:rtl/>
        </w:rPr>
        <w:t>לתיבת המכרזים בלובי הכניסה לבניין משרד</w:t>
      </w:r>
      <w:r>
        <w:rPr>
          <w:rFonts w:cs="David" w:hint="cs"/>
          <w:b/>
          <w:bCs/>
          <w:sz w:val="20"/>
          <w:szCs w:val="24"/>
          <w:rtl/>
        </w:rPr>
        <w:t xml:space="preserve"> האוצר ברח' אליעזר </w:t>
      </w:r>
      <w:r w:rsidR="002703A1">
        <w:rPr>
          <w:rFonts w:cs="David" w:hint="cs"/>
          <w:b/>
          <w:bCs/>
          <w:sz w:val="20"/>
          <w:szCs w:val="24"/>
          <w:rtl/>
        </w:rPr>
        <w:t>קפלן 1 (מול עמדת שומרי הביטחון).</w:t>
      </w:r>
    </w:p>
    <w:p w:rsidR="00643D78" w:rsidRPr="00B12C2C" w:rsidRDefault="00643D78" w:rsidP="000C320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C85B49" w:rsidRDefault="00643D78" w:rsidP="000C3207">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424382"/>
    <w:multiLevelType w:val="multilevel"/>
    <w:tmpl w:val="775475B6"/>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871" w:hanging="879"/>
      </w:pPr>
      <w:rPr>
        <w:rFonts w:ascii="Arial" w:hAnsi="Arial" w:cs="Arial" w:hint="default"/>
        <w:b w:val="0"/>
        <w:bCs w:val="0"/>
        <w:sz w:val="22"/>
        <w:szCs w:val="22"/>
        <w:lang w:val="en-US" w:bidi="he-IL"/>
      </w:rPr>
    </w:lvl>
    <w:lvl w:ilvl="2">
      <w:start w:val="1"/>
      <w:numFmt w:val="bullet"/>
      <w:lvlText w:val=""/>
      <w:lvlJc w:val="left"/>
      <w:pPr>
        <w:ind w:left="2205" w:hanging="504"/>
      </w:pPr>
      <w:rPr>
        <w:rFonts w:ascii="Symbol" w:hAnsi="Symbo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4690D37"/>
    <w:multiLevelType w:val="multilevel"/>
    <w:tmpl w:val="2C7611E6"/>
    <w:numStyleLink w:val="-0"/>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9"/>
  </w:num>
  <w:num w:numId="3">
    <w:abstractNumId w:val="2"/>
  </w:num>
  <w:num w:numId="4">
    <w:abstractNumId w:val="4"/>
  </w:num>
  <w:num w:numId="5">
    <w:abstractNumId w:val="1"/>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6"/>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C04AE"/>
    <w:rsid w:val="000C3207"/>
    <w:rsid w:val="000E6098"/>
    <w:rsid w:val="000E632C"/>
    <w:rsid w:val="0010326C"/>
    <w:rsid w:val="001611C6"/>
    <w:rsid w:val="00164B30"/>
    <w:rsid w:val="0018292D"/>
    <w:rsid w:val="001A6556"/>
    <w:rsid w:val="001A7C42"/>
    <w:rsid w:val="001C4F6D"/>
    <w:rsid w:val="001D55DD"/>
    <w:rsid w:val="001E548A"/>
    <w:rsid w:val="002703A1"/>
    <w:rsid w:val="00275887"/>
    <w:rsid w:val="002A54A3"/>
    <w:rsid w:val="002A7FEA"/>
    <w:rsid w:val="002B0787"/>
    <w:rsid w:val="002C0CA8"/>
    <w:rsid w:val="002E38F4"/>
    <w:rsid w:val="002F197C"/>
    <w:rsid w:val="00325E01"/>
    <w:rsid w:val="0034218F"/>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C37B0"/>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3426E"/>
    <w:rsid w:val="00864DB3"/>
    <w:rsid w:val="00867AE5"/>
    <w:rsid w:val="00870D8A"/>
    <w:rsid w:val="008B39D7"/>
    <w:rsid w:val="008C593D"/>
    <w:rsid w:val="008E77BE"/>
    <w:rsid w:val="00910BC9"/>
    <w:rsid w:val="00915C9A"/>
    <w:rsid w:val="00935E81"/>
    <w:rsid w:val="00986444"/>
    <w:rsid w:val="00990A24"/>
    <w:rsid w:val="009B64FE"/>
    <w:rsid w:val="009E52B5"/>
    <w:rsid w:val="009F7F7A"/>
    <w:rsid w:val="00A07775"/>
    <w:rsid w:val="00A15876"/>
    <w:rsid w:val="00A15D5D"/>
    <w:rsid w:val="00A3092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D67E7"/>
    <w:rsid w:val="00BE0712"/>
    <w:rsid w:val="00C01906"/>
    <w:rsid w:val="00C171DC"/>
    <w:rsid w:val="00C27AC8"/>
    <w:rsid w:val="00C3182E"/>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E1C73"/>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21">
    <w:name w:val="Body Text Indent 2"/>
    <w:basedOn w:val="a"/>
    <w:link w:val="22"/>
    <w:uiPriority w:val="99"/>
    <w:unhideWhenUsed/>
    <w:rsid w:val="002B0787"/>
    <w:pPr>
      <w:overflowPunct w:val="0"/>
      <w:autoSpaceDE w:val="0"/>
      <w:autoSpaceDN w:val="0"/>
      <w:adjustRightInd w:val="0"/>
      <w:spacing w:after="120" w:line="480" w:lineRule="auto"/>
      <w:ind w:left="283"/>
      <w:jc w:val="both"/>
      <w:textAlignment w:val="baseline"/>
    </w:pPr>
    <w:rPr>
      <w:rFonts w:cs="Times New Roman"/>
      <w:sz w:val="20"/>
      <w:lang w:val="x-none"/>
    </w:rPr>
  </w:style>
  <w:style w:type="character" w:customStyle="1" w:styleId="22">
    <w:name w:val="כניסה בגוף טקסט 2 תו"/>
    <w:basedOn w:val="a0"/>
    <w:link w:val="21"/>
    <w:uiPriority w:val="99"/>
    <w:rsid w:val="002B0787"/>
    <w:rPr>
      <w:szCs w:val="26"/>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21">
    <w:name w:val="Body Text Indent 2"/>
    <w:basedOn w:val="a"/>
    <w:link w:val="22"/>
    <w:uiPriority w:val="99"/>
    <w:unhideWhenUsed/>
    <w:rsid w:val="002B0787"/>
    <w:pPr>
      <w:overflowPunct w:val="0"/>
      <w:autoSpaceDE w:val="0"/>
      <w:autoSpaceDN w:val="0"/>
      <w:adjustRightInd w:val="0"/>
      <w:spacing w:after="120" w:line="480" w:lineRule="auto"/>
      <w:ind w:left="283"/>
      <w:jc w:val="both"/>
      <w:textAlignment w:val="baseline"/>
    </w:pPr>
    <w:rPr>
      <w:rFonts w:cs="Times New Roman"/>
      <w:sz w:val="20"/>
      <w:lang w:val="x-none"/>
    </w:rPr>
  </w:style>
  <w:style w:type="character" w:customStyle="1" w:styleId="22">
    <w:name w:val="כניסה בגוף טקסט 2 תו"/>
    <w:basedOn w:val="a0"/>
    <w:link w:val="21"/>
    <w:uiPriority w:val="99"/>
    <w:rsid w:val="002B0787"/>
    <w:rPr>
      <w:szCs w:val="26"/>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vi@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F4FB2E-43B7-4EB5-B813-CE8846030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Pages>
  <Words>475</Words>
  <Characters>2376</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7</cp:revision>
  <cp:lastPrinted>2016-02-10T07:53:00Z</cp:lastPrinted>
  <dcterms:created xsi:type="dcterms:W3CDTF">2016-02-10T05:44:00Z</dcterms:created>
  <dcterms:modified xsi:type="dcterms:W3CDTF">2016-02-11T07:55:00Z</dcterms:modified>
</cp:coreProperties>
</file>